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C504" w14:textId="77777777" w:rsidR="00C439A7" w:rsidRPr="00554403" w:rsidRDefault="00C439A7" w:rsidP="00554403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bookmarkStart w:id="0" w:name="_GoBack"/>
      <w:bookmarkEnd w:id="0"/>
    </w:p>
    <w:p w14:paraId="3035EAF8" w14:textId="77777777" w:rsidR="00C439A7" w:rsidRPr="00554403" w:rsidRDefault="00C439A7" w:rsidP="00554403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554403">
        <w:rPr>
          <w:rFonts w:cs="Times New Roman"/>
          <w:b/>
          <w:sz w:val="20"/>
          <w:szCs w:val="20"/>
          <w:lang w:val="kk-KZ"/>
        </w:rPr>
        <w:t>КАРЮГИНА Марина Леонидовна,</w:t>
      </w:r>
    </w:p>
    <w:p w14:paraId="1F83EEA2" w14:textId="77777777" w:rsidR="00C439A7" w:rsidRPr="00554403" w:rsidRDefault="00C439A7" w:rsidP="00554403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554403">
        <w:rPr>
          <w:rFonts w:cs="Times New Roman"/>
          <w:b/>
          <w:sz w:val="20"/>
          <w:szCs w:val="20"/>
          <w:lang w:val="kk-KZ"/>
        </w:rPr>
        <w:t>М.Горький атындағы жалпы білім беретін мектебінің география пәні мұғалімі.</w:t>
      </w:r>
    </w:p>
    <w:p w14:paraId="23667BB8" w14:textId="77777777" w:rsidR="00C439A7" w:rsidRPr="00554403" w:rsidRDefault="00C439A7" w:rsidP="00554403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554403">
        <w:rPr>
          <w:rFonts w:cs="Times New Roman"/>
          <w:b/>
          <w:sz w:val="20"/>
          <w:szCs w:val="20"/>
          <w:lang w:val="kk-KZ"/>
        </w:rPr>
        <w:t>Түркістан облысы, Шардара ауданы</w:t>
      </w:r>
    </w:p>
    <w:p w14:paraId="2DA50488" w14:textId="77777777" w:rsidR="00C439A7" w:rsidRPr="00554403" w:rsidRDefault="00C439A7" w:rsidP="00554403">
      <w:pPr>
        <w:spacing w:after="0"/>
        <w:ind w:firstLine="709"/>
        <w:jc w:val="both"/>
        <w:rPr>
          <w:rFonts w:cs="Times New Roman"/>
          <w:b/>
          <w:bCs/>
          <w:sz w:val="20"/>
          <w:szCs w:val="20"/>
          <w:lang w:val="kk-KZ"/>
        </w:rPr>
      </w:pPr>
    </w:p>
    <w:p w14:paraId="12627CEF" w14:textId="03A9F8B7" w:rsidR="00F12C76" w:rsidRPr="00554403" w:rsidRDefault="00554403" w:rsidP="00554403">
      <w:pPr>
        <w:spacing w:after="0"/>
        <w:ind w:firstLine="709"/>
        <w:jc w:val="both"/>
        <w:rPr>
          <w:rFonts w:cs="Times New Roman"/>
          <w:b/>
          <w:bCs/>
          <w:sz w:val="20"/>
          <w:szCs w:val="20"/>
        </w:rPr>
      </w:pPr>
      <w:r w:rsidRPr="00554403">
        <w:rPr>
          <w:rFonts w:cs="Times New Roman"/>
          <w:b/>
          <w:bCs/>
          <w:sz w:val="20"/>
          <w:szCs w:val="20"/>
        </w:rPr>
        <w:t>МИГРАЦИОННЫЕ ПРОЦЕССЫ XXI ВЕКА И ИХ ГЕОГРАФИЧЕСКИЕ ПРИЧИНЫ</w:t>
      </w:r>
    </w:p>
    <w:p w14:paraId="77582B66" w14:textId="503B5713" w:rsidR="00F01496" w:rsidRPr="00554403" w:rsidRDefault="00F01496" w:rsidP="00554403">
      <w:pPr>
        <w:spacing w:after="0"/>
        <w:rPr>
          <w:rFonts w:cs="Times New Roman"/>
          <w:sz w:val="20"/>
          <w:szCs w:val="20"/>
          <w:lang w:val="kk-KZ"/>
        </w:rPr>
      </w:pPr>
    </w:p>
    <w:p w14:paraId="0751878E" w14:textId="0B1203D1" w:rsidR="00F01496" w:rsidRPr="00554403" w:rsidRDefault="00F01496" w:rsidP="00554403">
      <w:pPr>
        <w:spacing w:after="0"/>
        <w:ind w:firstLine="709"/>
        <w:jc w:val="both"/>
        <w:rPr>
          <w:rFonts w:cs="Times New Roman"/>
          <w:i/>
          <w:iCs/>
          <w:sz w:val="20"/>
          <w:szCs w:val="20"/>
        </w:rPr>
      </w:pPr>
      <w:r w:rsidRPr="00554403">
        <w:rPr>
          <w:rFonts w:cs="Times New Roman"/>
          <w:i/>
          <w:iCs/>
          <w:sz w:val="20"/>
          <w:szCs w:val="20"/>
        </w:rPr>
        <w:t>Доклад посвящён анализу миграционных процессов XXI века и их географических причин. В работе рассматриваются основные факторы, влияющие на перемещение населения в современном мире: экономическая неравномерность развития территорий, демографические различия, политическая нестабильность, вооружённые конфликты, изменение климата и деградация природных ресурсов. Отдельное внимание уделено роли урбанизации, образовательной миграции и влиянию технологических изменений. Показано, что миграция является сложным глобальным явлением, формируемым сочетанием природных, социально-экономических и политико-географических условий. Понимание этих факторов важно для оценки мировых тенденций и разработки стратегий устойчивого развития.</w:t>
      </w:r>
    </w:p>
    <w:p w14:paraId="2C42EF5F" w14:textId="6551D7DF" w:rsidR="00F01496" w:rsidRPr="00554403" w:rsidRDefault="008213E5" w:rsidP="00554403">
      <w:pPr>
        <w:spacing w:after="0"/>
        <w:ind w:firstLine="708"/>
        <w:jc w:val="both"/>
        <w:outlineLvl w:val="2"/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</w:pPr>
      <w:proofErr w:type="gramStart"/>
      <w:r w:rsidRPr="00554403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Ключевые слова:</w:t>
      </w:r>
      <w:r w:rsidRPr="00554403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 xml:space="preserve"> </w:t>
      </w:r>
      <w:r w:rsidRPr="00554403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миграция населения; географические факторы миграции; экономическая миграция; демографические процессы; вынужденная миграция; беженцы; климатические мигранты; урбанизация; глобализация; международные миграционные потоки; трудовая миграция; изменение климата; социально-экономическое развитие регионов; география населения; миграционная политика.</w:t>
      </w:r>
      <w:proofErr w:type="gramEnd"/>
    </w:p>
    <w:p w14:paraId="602E381F" w14:textId="03608B2C" w:rsidR="00F01496" w:rsidRPr="00554403" w:rsidRDefault="00F01496" w:rsidP="00554403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554403">
        <w:rPr>
          <w:sz w:val="20"/>
          <w:szCs w:val="20"/>
        </w:rPr>
        <w:t xml:space="preserve">Миграционные процессы XXI века представляют собой сложное и многогранное явление, которое напрямую связано с экономическими, социальными, политическими и природными условиями развития человеческих обществ. В современную эпоху перемещение людей достигло невиданного масштаба: по данным международных организаций, сотни миллионов человек живут за пределами страны своего рождения, а число людей, ежегодно меняющих место проживания, продолжает расти. Однако количественные показатели </w:t>
      </w:r>
      <w:r w:rsidR="008213E5" w:rsidRPr="00554403">
        <w:rPr>
          <w:sz w:val="20"/>
          <w:szCs w:val="20"/>
        </w:rPr>
        <w:t>-</w:t>
      </w:r>
      <w:r w:rsidRPr="00554403">
        <w:rPr>
          <w:sz w:val="20"/>
          <w:szCs w:val="20"/>
        </w:rPr>
        <w:t xml:space="preserve"> лишь часть проблемы. Куда важнее понять географические причины, то есть пространственные различия в уровне развития территорий, ресурсах, климате, политической стабильности и возможностях, которые и заставляют людей предпринимать миграцию.</w:t>
      </w:r>
    </w:p>
    <w:p w14:paraId="682BE170" w14:textId="32C98FAC" w:rsidR="00F01496" w:rsidRPr="00554403" w:rsidRDefault="00F01496" w:rsidP="00554403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554403">
        <w:rPr>
          <w:sz w:val="20"/>
          <w:szCs w:val="20"/>
        </w:rPr>
        <w:t xml:space="preserve">Одним из ключевых факторов, определяющих миграционные потоки XXI века, остаётся </w:t>
      </w:r>
      <w:r w:rsidRPr="00554403">
        <w:rPr>
          <w:b/>
          <w:bCs/>
          <w:sz w:val="20"/>
          <w:szCs w:val="20"/>
        </w:rPr>
        <w:t>пространственная неравномерность экономического развития.</w:t>
      </w:r>
      <w:r w:rsidRPr="00554403">
        <w:rPr>
          <w:sz w:val="20"/>
          <w:szCs w:val="20"/>
        </w:rPr>
        <w:t xml:space="preserve"> Мир разделён на регионы с высоким уровнем доходов и устойчивыми экономиками, такие как Европа, Северная Америка, Япония, Южная Корея, и на территории, где экономические возможности ограничены, а рынок труда не способен обеспечить население достойной занятостью. Это, прежде всего, большая часть стран Африки к югу от Сахары, некоторые государства Южной Азии, Ближнего Востока и Латинской Америки. Люди в поисках доходов, лучшей инфраструктуры, образования и здравоохранения стремятся переехать туда, где экономические условия выше и перспективы стабильнее. В результате формируются устойчивые миграционные направления: из Латинской Америки и Карибского бассейна </w:t>
      </w:r>
      <w:r w:rsidR="008213E5" w:rsidRPr="00554403">
        <w:rPr>
          <w:sz w:val="20"/>
          <w:szCs w:val="20"/>
        </w:rPr>
        <w:t>-</w:t>
      </w:r>
      <w:r w:rsidRPr="00554403">
        <w:rPr>
          <w:sz w:val="20"/>
          <w:szCs w:val="20"/>
        </w:rPr>
        <w:t xml:space="preserve"> в США и Канаду; из Северной и Западной Африки </w:t>
      </w:r>
      <w:r w:rsidR="008213E5" w:rsidRPr="00554403">
        <w:rPr>
          <w:sz w:val="20"/>
          <w:szCs w:val="20"/>
        </w:rPr>
        <w:t>-</w:t>
      </w:r>
      <w:r w:rsidRPr="00554403">
        <w:rPr>
          <w:sz w:val="20"/>
          <w:szCs w:val="20"/>
        </w:rPr>
        <w:t xml:space="preserve"> в страны ЕС; из Южной Азии </w:t>
      </w:r>
      <w:r w:rsidR="008213E5" w:rsidRPr="00554403">
        <w:rPr>
          <w:sz w:val="20"/>
          <w:szCs w:val="20"/>
        </w:rPr>
        <w:t>-</w:t>
      </w:r>
      <w:r w:rsidRPr="00554403">
        <w:rPr>
          <w:sz w:val="20"/>
          <w:szCs w:val="20"/>
        </w:rPr>
        <w:t xml:space="preserve"> в государства Персидского залива, где наблюдается дефицит рабочей силы. Экономическая миграция остаётся доминирующей формой современного переселения, а географические контрасты в уровне развития определяют её устойчивость.</w:t>
      </w:r>
    </w:p>
    <w:p w14:paraId="6C1F8129" w14:textId="41ABDE10" w:rsidR="008213E5" w:rsidRPr="00554403" w:rsidRDefault="008213E5" w:rsidP="00554403">
      <w:pPr>
        <w:pStyle w:val="ac"/>
        <w:spacing w:before="0" w:beforeAutospacing="0" w:after="0" w:afterAutospacing="0"/>
        <w:jc w:val="center"/>
        <w:rPr>
          <w:sz w:val="20"/>
          <w:szCs w:val="20"/>
        </w:rPr>
      </w:pPr>
      <w:r w:rsidRPr="00554403">
        <w:rPr>
          <w:noProof/>
          <w:sz w:val="20"/>
          <w:szCs w:val="20"/>
        </w:rPr>
        <w:drawing>
          <wp:inline distT="0" distB="0" distL="0" distR="0" wp14:anchorId="6BE68F07" wp14:editId="022DF6F5">
            <wp:extent cx="3695700" cy="2341413"/>
            <wp:effectExtent l="0" t="0" r="0" b="190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76" r="1528" b="4934"/>
                    <a:stretch/>
                  </pic:blipFill>
                  <pic:spPr bwMode="auto">
                    <a:xfrm>
                      <a:off x="0" y="0"/>
                      <a:ext cx="3710366" cy="235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4B7D18" w14:textId="058A5927" w:rsidR="008213E5" w:rsidRPr="00554403" w:rsidRDefault="008213E5" w:rsidP="00554403">
      <w:pPr>
        <w:pStyle w:val="ac"/>
        <w:spacing w:before="0" w:beforeAutospacing="0" w:after="0" w:afterAutospacing="0"/>
        <w:jc w:val="center"/>
        <w:rPr>
          <w:i/>
          <w:iCs/>
          <w:sz w:val="20"/>
          <w:szCs w:val="20"/>
        </w:rPr>
      </w:pPr>
      <w:r w:rsidRPr="00554403">
        <w:rPr>
          <w:i/>
          <w:iCs/>
          <w:sz w:val="20"/>
          <w:szCs w:val="20"/>
        </w:rPr>
        <w:t>Рис. 1 Карта пространственной неравномерности экономического развития.</w:t>
      </w:r>
    </w:p>
    <w:p w14:paraId="76748044" w14:textId="7972D34A" w:rsidR="00F01496" w:rsidRPr="00554403" w:rsidRDefault="00F01496" w:rsidP="00554403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554403">
        <w:rPr>
          <w:sz w:val="20"/>
          <w:szCs w:val="20"/>
        </w:rPr>
        <w:t xml:space="preserve">Наряду с экономическими причинами всё большую роль играют </w:t>
      </w:r>
      <w:r w:rsidRPr="00554403">
        <w:rPr>
          <w:b/>
          <w:bCs/>
          <w:sz w:val="20"/>
          <w:szCs w:val="20"/>
        </w:rPr>
        <w:t>демографические факторы</w:t>
      </w:r>
      <w:r w:rsidRPr="00554403">
        <w:rPr>
          <w:sz w:val="20"/>
          <w:szCs w:val="20"/>
        </w:rPr>
        <w:t>. Вторая половина XX века привела к резкому росту численности населения в ряде регионов мира, в то время как развитые страны столкнулись с демографическим спадом, старением населения и нехваткой рабочих рук. Эти демографические различия стали прямой предпосылкой для миграции: молодые жители госуда</w:t>
      </w:r>
      <w:proofErr w:type="gramStart"/>
      <w:r w:rsidRPr="00554403">
        <w:rPr>
          <w:sz w:val="20"/>
          <w:szCs w:val="20"/>
        </w:rPr>
        <w:t>рств с б</w:t>
      </w:r>
      <w:proofErr w:type="gramEnd"/>
      <w:r w:rsidRPr="00554403">
        <w:rPr>
          <w:sz w:val="20"/>
          <w:szCs w:val="20"/>
        </w:rPr>
        <w:t xml:space="preserve">ыстрым приростом населения стремятся воспользоваться возможностями, которые открывают рынки труда стареющих стран. Так, государства Западной Европы, Сингапур, Южная Корея и Япония </w:t>
      </w:r>
      <w:r w:rsidR="008213E5" w:rsidRPr="00554403">
        <w:rPr>
          <w:sz w:val="20"/>
          <w:szCs w:val="20"/>
        </w:rPr>
        <w:t>-</w:t>
      </w:r>
      <w:r w:rsidRPr="00554403">
        <w:rPr>
          <w:sz w:val="20"/>
          <w:szCs w:val="20"/>
        </w:rPr>
        <w:t xml:space="preserve"> несмотря на традиционно строгую миграционную политику </w:t>
      </w:r>
      <w:r w:rsidR="008213E5" w:rsidRPr="00554403">
        <w:rPr>
          <w:sz w:val="20"/>
          <w:szCs w:val="20"/>
        </w:rPr>
        <w:t>-</w:t>
      </w:r>
      <w:r w:rsidRPr="00554403">
        <w:rPr>
          <w:sz w:val="20"/>
          <w:szCs w:val="20"/>
        </w:rPr>
        <w:t xml:space="preserve"> вынуждены увеличивать приток иностранной рабочей </w:t>
      </w:r>
      <w:r w:rsidRPr="00554403">
        <w:rPr>
          <w:sz w:val="20"/>
          <w:szCs w:val="20"/>
        </w:rPr>
        <w:lastRenderedPageBreak/>
        <w:t>силы, чтобы компенсировать демографические дисбалансы. Пространственное несовпадение между количеством трудоспособного населения и потребностью в рабочей силе является одной из причин формирования устойчивых миграционных связей между регионами мира.</w:t>
      </w:r>
    </w:p>
    <w:p w14:paraId="354B9651" w14:textId="02A1E36E" w:rsidR="008213E5" w:rsidRPr="00554403" w:rsidRDefault="008213E5" w:rsidP="00554403">
      <w:pPr>
        <w:pStyle w:val="ac"/>
        <w:spacing w:before="0" w:beforeAutospacing="0" w:after="0" w:afterAutospacing="0"/>
        <w:ind w:firstLine="708"/>
        <w:jc w:val="center"/>
        <w:rPr>
          <w:sz w:val="20"/>
          <w:szCs w:val="20"/>
        </w:rPr>
      </w:pPr>
      <w:r w:rsidRPr="00554403">
        <w:rPr>
          <w:noProof/>
          <w:sz w:val="20"/>
          <w:szCs w:val="20"/>
        </w:rPr>
        <w:drawing>
          <wp:inline distT="0" distB="0" distL="0" distR="0" wp14:anchorId="179E93A2" wp14:editId="3754DF4A">
            <wp:extent cx="3728781" cy="2162175"/>
            <wp:effectExtent l="0" t="0" r="5080" b="0"/>
            <wp:docPr id="264917133" name="Рисунок 26491713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116" cy="216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396CA" w14:textId="3529B5E2" w:rsidR="008213E5" w:rsidRPr="00554403" w:rsidRDefault="008213E5" w:rsidP="00554403">
      <w:pPr>
        <w:pStyle w:val="ac"/>
        <w:spacing w:before="0" w:beforeAutospacing="0" w:after="0" w:afterAutospacing="0"/>
        <w:ind w:firstLine="708"/>
        <w:jc w:val="center"/>
        <w:rPr>
          <w:i/>
          <w:iCs/>
          <w:sz w:val="20"/>
          <w:szCs w:val="20"/>
        </w:rPr>
      </w:pPr>
      <w:r w:rsidRPr="00554403">
        <w:rPr>
          <w:i/>
          <w:iCs/>
          <w:sz w:val="20"/>
          <w:szCs w:val="20"/>
        </w:rPr>
        <w:t>Рис. 2 Основные миграционные потоки</w:t>
      </w:r>
    </w:p>
    <w:p w14:paraId="6E69B732" w14:textId="77777777" w:rsidR="00F01496" w:rsidRPr="00554403" w:rsidRDefault="00F01496" w:rsidP="00554403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554403">
        <w:rPr>
          <w:sz w:val="20"/>
          <w:szCs w:val="20"/>
        </w:rPr>
        <w:t xml:space="preserve">В XXI веке всё более значимым драйвером миграции становятся </w:t>
      </w:r>
      <w:r w:rsidRPr="00554403">
        <w:rPr>
          <w:b/>
          <w:bCs/>
          <w:sz w:val="20"/>
          <w:szCs w:val="20"/>
        </w:rPr>
        <w:t>политические и военные конфликты</w:t>
      </w:r>
      <w:r w:rsidRPr="00554403">
        <w:rPr>
          <w:sz w:val="20"/>
          <w:szCs w:val="20"/>
        </w:rPr>
        <w:t>. Географическая структура миграции, связанная с конфликтами, неоднородна: зоны нестабильности концентрируются в ряде регионов, прежде всего на Ближнем Востоке, в некоторых странах Африки, на постсоветском пространстве. Военные действия, терроризм, политические преследования и распад государственных институтов вызывают массовые волны вынужденной миграции и беженства. Одним из самых заметных случаев стала миграция, вызванная конфликтами в Сирии, Афганистане, Ираке и Судане. Миллионы людей были вынуждены покинуть дома, создавая нагрузку на соседние государства, такие как Турция, Ливан, Иордания, а затем направляясь в Европу в поисках безопасности. Географическое положение стран, принимающих беженцев, играет ключевую роль: именно соседние территории оказываются в центре масштабных потоков переселенцев, а страны, расположенные шире по миграционным маршрутам, сталкиваются с вторичными волнами перемещения.</w:t>
      </w:r>
    </w:p>
    <w:p w14:paraId="68A5FB2A" w14:textId="77777777" w:rsidR="00F01496" w:rsidRPr="00554403" w:rsidRDefault="00F01496" w:rsidP="00554403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554403">
        <w:rPr>
          <w:sz w:val="20"/>
          <w:szCs w:val="20"/>
        </w:rPr>
        <w:t xml:space="preserve">На миграцию XXI века значительное влияние оказывают </w:t>
      </w:r>
      <w:r w:rsidRPr="00554403">
        <w:rPr>
          <w:b/>
          <w:bCs/>
          <w:sz w:val="20"/>
          <w:szCs w:val="20"/>
        </w:rPr>
        <w:t>природно-климатические факторы</w:t>
      </w:r>
      <w:r w:rsidRPr="00554403">
        <w:rPr>
          <w:sz w:val="20"/>
          <w:szCs w:val="20"/>
        </w:rPr>
        <w:t xml:space="preserve">. Изменение климата провоцирует ухудшение условий жизни в ряде регионов, усиливает засухи, вызывает истощение водных ресурсов, приводит к разрушению традиционных сельскохозяйственных систем. Наиболее уязвимыми к этим процессам оказываются низменные прибрежные территории, мелкие островные государства Тихого океана, территории в зоне </w:t>
      </w:r>
      <w:proofErr w:type="spellStart"/>
      <w:r w:rsidRPr="00554403">
        <w:rPr>
          <w:sz w:val="20"/>
          <w:szCs w:val="20"/>
        </w:rPr>
        <w:t>Сахеля</w:t>
      </w:r>
      <w:proofErr w:type="spellEnd"/>
      <w:r w:rsidRPr="00554403">
        <w:rPr>
          <w:sz w:val="20"/>
          <w:szCs w:val="20"/>
        </w:rPr>
        <w:t xml:space="preserve"> и Южной Азии. Уже сегодня жители Бангладеш, Мальдивских островов, некоторых государств Океании и Восточной Африки вынуждены покидать дома из-за повышения уровня океана, обмеления рек и снижения урожайности. Географическая зависимость экономики от климата делает миграцию не просто социальной реакцией, а прямым следствием природных процессов. Формируется устойчивое явление «климатических мигрантов», число которых, по прогнозам, будет стремительно расти к середине XXI века.</w:t>
      </w:r>
    </w:p>
    <w:p w14:paraId="26C39A99" w14:textId="0F8C0D61" w:rsidR="00B97C98" w:rsidRPr="00554403" w:rsidRDefault="00B97C98" w:rsidP="00554403">
      <w:pPr>
        <w:pStyle w:val="ac"/>
        <w:spacing w:before="0" w:beforeAutospacing="0" w:after="0" w:afterAutospacing="0"/>
        <w:ind w:firstLine="708"/>
        <w:jc w:val="center"/>
        <w:rPr>
          <w:sz w:val="20"/>
          <w:szCs w:val="20"/>
        </w:rPr>
      </w:pPr>
      <w:r w:rsidRPr="00554403">
        <w:rPr>
          <w:noProof/>
          <w:sz w:val="20"/>
          <w:szCs w:val="20"/>
        </w:rPr>
        <w:drawing>
          <wp:inline distT="0" distB="0" distL="0" distR="0" wp14:anchorId="0AE9E90E" wp14:editId="32D0B8E5">
            <wp:extent cx="4064000" cy="2286000"/>
            <wp:effectExtent l="0" t="0" r="0" b="0"/>
            <wp:docPr id="461439813" name="Рисунок 4614398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862" cy="228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6206A" w14:textId="70BD8CD5" w:rsidR="00B97C98" w:rsidRPr="00554403" w:rsidRDefault="00B97C98" w:rsidP="00554403">
      <w:pPr>
        <w:pStyle w:val="ac"/>
        <w:spacing w:before="0" w:beforeAutospacing="0" w:after="0" w:afterAutospacing="0"/>
        <w:ind w:firstLine="708"/>
        <w:jc w:val="center"/>
        <w:rPr>
          <w:i/>
          <w:iCs/>
          <w:sz w:val="20"/>
          <w:szCs w:val="20"/>
        </w:rPr>
      </w:pPr>
      <w:r w:rsidRPr="00554403">
        <w:rPr>
          <w:i/>
          <w:iCs/>
          <w:sz w:val="20"/>
          <w:szCs w:val="20"/>
        </w:rPr>
        <w:t>Рис. 3 Последствия изменения климата</w:t>
      </w:r>
    </w:p>
    <w:p w14:paraId="42A159CB" w14:textId="22858390" w:rsidR="00F01496" w:rsidRPr="00554403" w:rsidRDefault="00F01496" w:rsidP="00554403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554403">
        <w:rPr>
          <w:sz w:val="20"/>
          <w:szCs w:val="20"/>
        </w:rPr>
        <w:t xml:space="preserve">Изменение климата также влияет на распределение ресурсов, прежде всего воды и плодородных земель. В регионах, где сельское хозяйство остаётся ключевой отраслью экономики, деградация почв и снижение урожайности приводят к массовому переселению населения в города или другие страны. Особенно это характерно для Северной Африки, Ближнего Востока и Южной Азии, где ограниченность водных ресурсов становится одним из самых острых вызовов. Урбанизация, происходящая под воздействием климатических и экономических факторов, также является частью миграционных процессов. </w:t>
      </w:r>
      <w:r w:rsidRPr="00554403">
        <w:rPr>
          <w:sz w:val="20"/>
          <w:szCs w:val="20"/>
        </w:rPr>
        <w:lastRenderedPageBreak/>
        <w:t xml:space="preserve">Города, расположенные в благоприятных географических условиях </w:t>
      </w:r>
      <w:r w:rsidR="008213E5" w:rsidRPr="00554403">
        <w:rPr>
          <w:sz w:val="20"/>
          <w:szCs w:val="20"/>
        </w:rPr>
        <w:t>-</w:t>
      </w:r>
      <w:r w:rsidRPr="00554403">
        <w:rPr>
          <w:sz w:val="20"/>
          <w:szCs w:val="20"/>
        </w:rPr>
        <w:t xml:space="preserve"> возле морских портов, в районах с мягким климатом, развитой логистикой, </w:t>
      </w:r>
      <w:r w:rsidR="008213E5" w:rsidRPr="00554403">
        <w:rPr>
          <w:sz w:val="20"/>
          <w:szCs w:val="20"/>
        </w:rPr>
        <w:t>-</w:t>
      </w:r>
      <w:r w:rsidRPr="00554403">
        <w:rPr>
          <w:sz w:val="20"/>
          <w:szCs w:val="20"/>
        </w:rPr>
        <w:t xml:space="preserve"> притягивают огромные массы внутренней миграции, формируя мегаполисы, которые становятся центрами экономической активности.</w:t>
      </w:r>
    </w:p>
    <w:p w14:paraId="42FE8AED" w14:textId="77777777" w:rsidR="00F01496" w:rsidRPr="00554403" w:rsidRDefault="00F01496" w:rsidP="00554403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554403">
        <w:rPr>
          <w:sz w:val="20"/>
          <w:szCs w:val="20"/>
        </w:rPr>
        <w:t xml:space="preserve">Важным фактором остаётся </w:t>
      </w:r>
      <w:r w:rsidRPr="00554403">
        <w:rPr>
          <w:b/>
          <w:bCs/>
          <w:sz w:val="20"/>
          <w:szCs w:val="20"/>
        </w:rPr>
        <w:t>социальная инфраструктура</w:t>
      </w:r>
      <w:r w:rsidRPr="00554403">
        <w:rPr>
          <w:sz w:val="20"/>
          <w:szCs w:val="20"/>
        </w:rPr>
        <w:t xml:space="preserve"> как элемент географической дифференциации качества жизни. Различия в доступе к образованию, медицинским услугам, технологическим возможностям, цифровой среде, экологической безопасности формируют мощные стимулы к миграции. Люди стремятся переехать туда, где условия жизни позволяют обеспечить будущее своим детям. Географическая карта качества жизни крайне неоднородна: в пределах одной страны могут существовать значительные контрасты между столичными регионами и периферией. Внутренняя миграция в сторону крупных городов становится обобщённой тенденцией, а глобальная миграция направляется к наиболее развитым регионам мира.</w:t>
      </w:r>
    </w:p>
    <w:p w14:paraId="3A247932" w14:textId="77777777" w:rsidR="00F01496" w:rsidRPr="00554403" w:rsidRDefault="00F01496" w:rsidP="00554403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554403">
        <w:rPr>
          <w:sz w:val="20"/>
          <w:szCs w:val="20"/>
        </w:rPr>
        <w:t xml:space="preserve">Заметным феноменом XXI века является также </w:t>
      </w:r>
      <w:r w:rsidRPr="00554403">
        <w:rPr>
          <w:b/>
          <w:bCs/>
          <w:sz w:val="20"/>
          <w:szCs w:val="20"/>
        </w:rPr>
        <w:t>образовательная миграция</w:t>
      </w:r>
      <w:r w:rsidRPr="00554403">
        <w:rPr>
          <w:sz w:val="20"/>
          <w:szCs w:val="20"/>
        </w:rPr>
        <w:t>. Страны, обладающие престижными университетами, развитой академической средой и исследовательской инфраструктурой, становятся магнитами для талантливой молодёжи со всего мира. США, Канада, Великобритания, Германия, Франция, Австралия и некоторые азиатские страны привлекают студентов, часть которых затем остаётся работать по месту обучения. Географическая концентрация научно-технологических центров создаёт условия для «утечки мозгов», что усиливает неравномерность развития и способствует глобальному перераспределению человеческого капитала.</w:t>
      </w:r>
    </w:p>
    <w:p w14:paraId="5C04D9F7" w14:textId="7EF2FE1A" w:rsidR="004B1D3B" w:rsidRPr="00554403" w:rsidRDefault="004B1D3B" w:rsidP="00554403">
      <w:pPr>
        <w:pStyle w:val="ac"/>
        <w:spacing w:before="0" w:beforeAutospacing="0" w:after="0" w:afterAutospacing="0"/>
        <w:ind w:firstLine="708"/>
        <w:jc w:val="center"/>
        <w:rPr>
          <w:sz w:val="20"/>
          <w:szCs w:val="20"/>
        </w:rPr>
      </w:pPr>
      <w:r w:rsidRPr="00554403">
        <w:rPr>
          <w:noProof/>
          <w:sz w:val="20"/>
          <w:szCs w:val="20"/>
        </w:rPr>
        <w:drawing>
          <wp:inline distT="0" distB="0" distL="0" distR="0" wp14:anchorId="4B0B396F" wp14:editId="56AF883B">
            <wp:extent cx="3398856" cy="2413000"/>
            <wp:effectExtent l="0" t="0" r="0" b="6350"/>
            <wp:docPr id="931861685" name="Рисунок 93186168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27" t="15352" r="3207"/>
                    <a:stretch/>
                  </pic:blipFill>
                  <pic:spPr bwMode="auto">
                    <a:xfrm>
                      <a:off x="0" y="0"/>
                      <a:ext cx="3408822" cy="24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978026" w14:textId="39AD877D" w:rsidR="004B1D3B" w:rsidRPr="00554403" w:rsidRDefault="004B1D3B" w:rsidP="00554403">
      <w:pPr>
        <w:pStyle w:val="ac"/>
        <w:spacing w:before="0" w:beforeAutospacing="0" w:after="0" w:afterAutospacing="0"/>
        <w:ind w:firstLine="708"/>
        <w:jc w:val="center"/>
        <w:rPr>
          <w:i/>
          <w:iCs/>
          <w:sz w:val="20"/>
          <w:szCs w:val="20"/>
        </w:rPr>
      </w:pPr>
      <w:r w:rsidRPr="00554403">
        <w:rPr>
          <w:i/>
          <w:iCs/>
          <w:sz w:val="20"/>
          <w:szCs w:val="20"/>
        </w:rPr>
        <w:t>Рис. 4 Качество жизни населения по странам</w:t>
      </w:r>
    </w:p>
    <w:p w14:paraId="244A3780" w14:textId="77777777" w:rsidR="00F01496" w:rsidRPr="00554403" w:rsidRDefault="00F01496" w:rsidP="00554403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554403">
        <w:rPr>
          <w:sz w:val="20"/>
          <w:szCs w:val="20"/>
        </w:rPr>
        <w:t xml:space="preserve">Одновременно нельзя игнорировать </w:t>
      </w:r>
      <w:r w:rsidRPr="00554403">
        <w:rPr>
          <w:b/>
          <w:bCs/>
          <w:sz w:val="20"/>
          <w:szCs w:val="20"/>
        </w:rPr>
        <w:t>современную технологическую революцию</w:t>
      </w:r>
      <w:r w:rsidRPr="00554403">
        <w:rPr>
          <w:sz w:val="20"/>
          <w:szCs w:val="20"/>
        </w:rPr>
        <w:t>, которая влияет на миграцию двояко. С одной стороны, цифровизация облегчает процесс поиска работы, дает доступ к информации, позволяет поддерживать связи на расстоянии и делает миграцию более доступной. С другой стороны, именно технологии способствуют автоматизации производств, что в перспективе может уменьшить спрос на низкоквалифицированную рабочую силу и изменить географию миграционных потоков. В результате спрос на мигрантов будет определяться не только экономическими и демографическими причинами, но и технологическими особенностями развития государств.</w:t>
      </w:r>
    </w:p>
    <w:p w14:paraId="7E79A392" w14:textId="7BB0BCF8" w:rsidR="00895727" w:rsidRPr="00554403" w:rsidRDefault="00F01496" w:rsidP="00554403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554403">
        <w:rPr>
          <w:sz w:val="20"/>
          <w:szCs w:val="20"/>
        </w:rPr>
        <w:t>Таким образом, миграционные процессы XXI века формируются под воздействием сложной совокупности географических факторов: экономической неравномерности, пространственных различий в демографической ситуации, климатических изменений, политической нестабильности и различий в уровне социальной инфраструктуры. Эти процессы будут продолжать развиваться, так как большинство факторов носит устойчивый характер. Мир становится всё более взаимосвязанным, и перемещение людей превращается в глобальный механизм перераспределения ресурсов, адаптации к изменениям и поиска лучших условий жизни. Грамотное понимание географических причин миграции позволяет глубже осмыслить современные мировые процессы и спрогнозировать их дальнейшее развитие в будущем.</w:t>
      </w:r>
    </w:p>
    <w:p w14:paraId="30CAD980" w14:textId="77777777" w:rsidR="00895727" w:rsidRPr="00554403" w:rsidRDefault="00895727" w:rsidP="00554403">
      <w:pPr>
        <w:pStyle w:val="ac"/>
        <w:spacing w:before="0" w:beforeAutospacing="0" w:after="0" w:afterAutospacing="0"/>
        <w:ind w:firstLine="708"/>
        <w:jc w:val="center"/>
        <w:rPr>
          <w:b/>
          <w:bCs/>
          <w:sz w:val="20"/>
          <w:szCs w:val="20"/>
        </w:rPr>
      </w:pPr>
      <w:r w:rsidRPr="00554403">
        <w:rPr>
          <w:b/>
          <w:bCs/>
          <w:sz w:val="20"/>
          <w:szCs w:val="20"/>
        </w:rPr>
        <w:t>Список литературы</w:t>
      </w:r>
    </w:p>
    <w:p w14:paraId="7106DF22" w14:textId="40830EE7" w:rsidR="00895727" w:rsidRPr="00554403" w:rsidRDefault="00895727" w:rsidP="00554403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554403">
        <w:rPr>
          <w:sz w:val="20"/>
          <w:szCs w:val="20"/>
        </w:rPr>
        <w:t>1.</w:t>
      </w:r>
      <w:r w:rsidRPr="00554403">
        <w:rPr>
          <w:sz w:val="20"/>
          <w:szCs w:val="20"/>
        </w:rPr>
        <w:tab/>
        <w:t>Дерюгин И. Н. География населения мира. - М.: Академия, 2019.</w:t>
      </w:r>
    </w:p>
    <w:p w14:paraId="2FAB212D" w14:textId="5EF2784E" w:rsidR="00895727" w:rsidRPr="00554403" w:rsidRDefault="00895727" w:rsidP="00554403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554403">
        <w:rPr>
          <w:sz w:val="20"/>
          <w:szCs w:val="20"/>
        </w:rPr>
        <w:t>2.</w:t>
      </w:r>
      <w:r w:rsidRPr="00554403">
        <w:rPr>
          <w:sz w:val="20"/>
          <w:szCs w:val="20"/>
        </w:rPr>
        <w:tab/>
      </w:r>
      <w:proofErr w:type="spellStart"/>
      <w:r w:rsidRPr="00554403">
        <w:rPr>
          <w:sz w:val="20"/>
          <w:szCs w:val="20"/>
        </w:rPr>
        <w:t>Максаковский</w:t>
      </w:r>
      <w:proofErr w:type="spellEnd"/>
      <w:r w:rsidRPr="00554403">
        <w:rPr>
          <w:sz w:val="20"/>
          <w:szCs w:val="20"/>
        </w:rPr>
        <w:t xml:space="preserve"> В. П. Географическая картина мира. В 2 т. - М.: Дрофа, 2020.</w:t>
      </w:r>
    </w:p>
    <w:p w14:paraId="53247EB5" w14:textId="77777777" w:rsidR="00895727" w:rsidRPr="00554403" w:rsidRDefault="00895727" w:rsidP="00554403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554403">
        <w:rPr>
          <w:sz w:val="20"/>
          <w:szCs w:val="20"/>
        </w:rPr>
        <w:t>3.</w:t>
      </w:r>
      <w:r w:rsidRPr="00554403">
        <w:rPr>
          <w:sz w:val="20"/>
          <w:szCs w:val="20"/>
        </w:rPr>
        <w:tab/>
        <w:t>Маслов А. В. Мировые миграционные процессы: тенденции и последствия. – СПб</w:t>
      </w:r>
      <w:proofErr w:type="gramStart"/>
      <w:r w:rsidRPr="00554403">
        <w:rPr>
          <w:sz w:val="20"/>
          <w:szCs w:val="20"/>
        </w:rPr>
        <w:t xml:space="preserve">.: </w:t>
      </w:r>
      <w:proofErr w:type="gramEnd"/>
      <w:r w:rsidRPr="00554403">
        <w:rPr>
          <w:sz w:val="20"/>
          <w:szCs w:val="20"/>
        </w:rPr>
        <w:t>Питер, 2018.</w:t>
      </w:r>
    </w:p>
    <w:p w14:paraId="3A1DCAE8" w14:textId="3196C5CF" w:rsidR="00895727" w:rsidRPr="00554403" w:rsidRDefault="00895727" w:rsidP="00554403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554403">
        <w:rPr>
          <w:sz w:val="20"/>
          <w:szCs w:val="20"/>
        </w:rPr>
        <w:t>4.</w:t>
      </w:r>
      <w:r w:rsidRPr="00554403">
        <w:rPr>
          <w:sz w:val="20"/>
          <w:szCs w:val="20"/>
        </w:rPr>
        <w:tab/>
        <w:t>Рябцев Н. А. Социально-экономическая география мира. - М.: Просвещение, 2021.</w:t>
      </w:r>
    </w:p>
    <w:p w14:paraId="23FE085D" w14:textId="20BD8CD5" w:rsidR="00895727" w:rsidRPr="00554403" w:rsidRDefault="00895727" w:rsidP="00554403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554403">
        <w:rPr>
          <w:sz w:val="20"/>
          <w:szCs w:val="20"/>
        </w:rPr>
        <w:t>5.</w:t>
      </w:r>
      <w:r w:rsidRPr="00554403">
        <w:rPr>
          <w:sz w:val="20"/>
          <w:szCs w:val="20"/>
        </w:rPr>
        <w:tab/>
        <w:t>Клюев Н. Н., Колосов В. А. Геополитика и глобальные миграции. - М.: Аспект Пресс, 2017.</w:t>
      </w:r>
    </w:p>
    <w:p w14:paraId="5AA6E3CA" w14:textId="0F8851A4" w:rsidR="00895727" w:rsidRPr="00554403" w:rsidRDefault="00895727" w:rsidP="00554403">
      <w:pPr>
        <w:pStyle w:val="ac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554403">
        <w:rPr>
          <w:sz w:val="20"/>
          <w:szCs w:val="20"/>
        </w:rPr>
        <w:t>6.</w:t>
      </w:r>
      <w:r w:rsidRPr="00554403">
        <w:rPr>
          <w:sz w:val="20"/>
          <w:szCs w:val="20"/>
        </w:rPr>
        <w:tab/>
        <w:t>Формирователи глобальных процессов: миграция, урбанизация, климат. Под ред. С. П. Левина. - М.: Наука, 2020.</w:t>
      </w:r>
    </w:p>
    <w:sectPr w:rsidR="00895727" w:rsidRPr="0055440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556B2"/>
    <w:multiLevelType w:val="multilevel"/>
    <w:tmpl w:val="70365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54"/>
    <w:rsid w:val="004B1D3B"/>
    <w:rsid w:val="00554403"/>
    <w:rsid w:val="005E5754"/>
    <w:rsid w:val="006C0B77"/>
    <w:rsid w:val="006D399A"/>
    <w:rsid w:val="008213E5"/>
    <w:rsid w:val="008242FF"/>
    <w:rsid w:val="00870751"/>
    <w:rsid w:val="00895727"/>
    <w:rsid w:val="008C60EA"/>
    <w:rsid w:val="00922C48"/>
    <w:rsid w:val="00B915B7"/>
    <w:rsid w:val="00B97C98"/>
    <w:rsid w:val="00C439A7"/>
    <w:rsid w:val="00E00B7A"/>
    <w:rsid w:val="00E81923"/>
    <w:rsid w:val="00EA59DF"/>
    <w:rsid w:val="00EE4070"/>
    <w:rsid w:val="00F01496"/>
    <w:rsid w:val="00F12C76"/>
    <w:rsid w:val="00F5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8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E5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7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7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7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7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7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7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7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75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E575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E575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E575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E575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E575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E57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5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7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5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575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E57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57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575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E575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0149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8213E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54403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4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E5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7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7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7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7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7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7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7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75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E575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E575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E575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E575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E575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E57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5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7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5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575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E57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57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575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E575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0149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8213E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54403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4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Malyka</cp:lastModifiedBy>
  <cp:revision>11</cp:revision>
  <dcterms:created xsi:type="dcterms:W3CDTF">2025-12-03T11:11:00Z</dcterms:created>
  <dcterms:modified xsi:type="dcterms:W3CDTF">2025-12-09T07:48:00Z</dcterms:modified>
</cp:coreProperties>
</file>